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A" w:rsidRPr="007E2123" w:rsidRDefault="00E34D66" w:rsidP="00E34D66">
      <w:pPr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4"/>
          <w:lang w:eastAsia="ru-RU"/>
        </w:rPr>
      </w:pPr>
      <w:r w:rsidRPr="007E2123">
        <w:rPr>
          <w:b/>
          <w:bCs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F05C73" w:rsidRPr="007E2123">
        <w:rPr>
          <w:b/>
          <w:bCs/>
          <w:color w:val="000000"/>
          <w:sz w:val="28"/>
          <w:szCs w:val="24"/>
          <w:lang w:eastAsia="ru-RU"/>
        </w:rPr>
        <w:t>Прейскурант ООО «</w:t>
      </w:r>
      <w:r w:rsidR="001046E7" w:rsidRPr="007E2123">
        <w:rPr>
          <w:b/>
          <w:bCs/>
          <w:color w:val="000000"/>
          <w:sz w:val="28"/>
          <w:szCs w:val="24"/>
          <w:lang w:eastAsia="ru-RU"/>
        </w:rPr>
        <w:t>П</w:t>
      </w:r>
      <w:r w:rsidR="003026B0" w:rsidRPr="007E2123">
        <w:rPr>
          <w:b/>
          <w:bCs/>
          <w:color w:val="000000"/>
          <w:sz w:val="28"/>
          <w:szCs w:val="24"/>
          <w:lang w:eastAsia="ru-RU"/>
        </w:rPr>
        <w:t>АРАЦЕЛЬС СТОМА</w:t>
      </w:r>
      <w:r w:rsidR="00F05C73" w:rsidRPr="007E2123">
        <w:rPr>
          <w:b/>
          <w:bCs/>
          <w:color w:val="000000"/>
          <w:sz w:val="28"/>
          <w:szCs w:val="24"/>
          <w:lang w:eastAsia="ru-RU"/>
        </w:rPr>
        <w:t>»</w:t>
      </w:r>
    </w:p>
    <w:p w:rsidR="00F05C73" w:rsidRPr="007E2123" w:rsidRDefault="00150EEA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7E2123">
        <w:rPr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7E2123">
        <w:rPr>
          <w:b/>
          <w:bCs/>
          <w:color w:val="000000"/>
          <w:sz w:val="28"/>
          <w:szCs w:val="24"/>
          <w:lang w:eastAsia="ru-RU"/>
        </w:rPr>
        <w:t xml:space="preserve">с </w:t>
      </w:r>
      <w:r w:rsidR="001E2EC3" w:rsidRPr="007E2123">
        <w:rPr>
          <w:b/>
          <w:bCs/>
          <w:color w:val="000000"/>
          <w:sz w:val="28"/>
          <w:szCs w:val="24"/>
          <w:lang w:eastAsia="ru-RU"/>
        </w:rPr>
        <w:t>20</w:t>
      </w:r>
      <w:r w:rsidR="00845528" w:rsidRPr="007E2123">
        <w:rPr>
          <w:b/>
          <w:bCs/>
          <w:color w:val="000000"/>
          <w:sz w:val="28"/>
          <w:szCs w:val="24"/>
          <w:lang w:eastAsia="ru-RU"/>
        </w:rPr>
        <w:t>.</w:t>
      </w:r>
      <w:r w:rsidR="00767A8A" w:rsidRPr="007E2123">
        <w:rPr>
          <w:b/>
          <w:bCs/>
          <w:color w:val="000000"/>
          <w:sz w:val="28"/>
          <w:szCs w:val="24"/>
          <w:lang w:eastAsia="ru-RU"/>
        </w:rPr>
        <w:t>0</w:t>
      </w:r>
      <w:r w:rsidR="001E2EC3" w:rsidRPr="007E2123">
        <w:rPr>
          <w:b/>
          <w:bCs/>
          <w:color w:val="000000"/>
          <w:sz w:val="28"/>
          <w:szCs w:val="24"/>
          <w:lang w:eastAsia="ru-RU"/>
        </w:rPr>
        <w:t>3</w:t>
      </w:r>
      <w:r w:rsidR="00F05C73" w:rsidRPr="007E2123">
        <w:rPr>
          <w:b/>
          <w:bCs/>
          <w:color w:val="000000"/>
          <w:sz w:val="28"/>
          <w:szCs w:val="24"/>
          <w:lang w:eastAsia="ru-RU"/>
        </w:rPr>
        <w:t>.20</w:t>
      </w:r>
      <w:r w:rsidR="001046E7" w:rsidRPr="007E2123">
        <w:rPr>
          <w:b/>
          <w:bCs/>
          <w:color w:val="000000"/>
          <w:sz w:val="28"/>
          <w:szCs w:val="24"/>
          <w:lang w:eastAsia="ru-RU"/>
        </w:rPr>
        <w:t>2</w:t>
      </w:r>
      <w:r w:rsidR="003026B0" w:rsidRPr="007E2123">
        <w:rPr>
          <w:b/>
          <w:bCs/>
          <w:color w:val="000000"/>
          <w:sz w:val="28"/>
          <w:szCs w:val="24"/>
          <w:lang w:eastAsia="ru-RU"/>
        </w:rPr>
        <w:t>2</w:t>
      </w:r>
      <w:r w:rsidR="00F05C73" w:rsidRPr="007E2123">
        <w:rPr>
          <w:b/>
          <w:bCs/>
          <w:color w:val="000000"/>
          <w:sz w:val="28"/>
          <w:szCs w:val="24"/>
          <w:lang w:eastAsia="ru-RU"/>
        </w:rPr>
        <w:t>г.</w:t>
      </w:r>
    </w:p>
    <w:p w:rsidR="00563B45" w:rsidRPr="007E2123" w:rsidRDefault="00563B45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7E2123">
        <w:rPr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7E2123">
        <w:rPr>
          <w:b/>
          <w:bCs/>
          <w:color w:val="000000"/>
          <w:sz w:val="28"/>
          <w:szCs w:val="24"/>
          <w:lang w:eastAsia="ru-RU"/>
        </w:rPr>
        <w:t>а</w:t>
      </w:r>
      <w:r w:rsidRPr="007E2123">
        <w:rPr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BB6527" w:rsidRPr="007E2123" w:rsidRDefault="00BB6527" w:rsidP="00BB6527">
      <w:pPr>
        <w:jc w:val="right"/>
        <w:rPr>
          <w:sz w:val="24"/>
          <w:szCs w:val="24"/>
        </w:rPr>
      </w:pPr>
      <w:r w:rsidRPr="007E2123">
        <w:rPr>
          <w:sz w:val="24"/>
          <w:szCs w:val="24"/>
        </w:rPr>
        <w:t>«Утвержд</w:t>
      </w:r>
      <w:r w:rsidR="00767A8A" w:rsidRPr="007E2123">
        <w:rPr>
          <w:sz w:val="24"/>
          <w:szCs w:val="24"/>
        </w:rPr>
        <w:t xml:space="preserve">ен приказом от </w:t>
      </w:r>
      <w:r w:rsidR="00E97F62" w:rsidRPr="007E2123">
        <w:rPr>
          <w:sz w:val="24"/>
          <w:szCs w:val="24"/>
        </w:rPr>
        <w:t>20</w:t>
      </w:r>
      <w:r w:rsidR="001046E7" w:rsidRPr="007E2123">
        <w:rPr>
          <w:sz w:val="24"/>
          <w:szCs w:val="24"/>
        </w:rPr>
        <w:t>.0</w:t>
      </w:r>
      <w:r w:rsidR="00E97F62" w:rsidRPr="007E2123">
        <w:rPr>
          <w:sz w:val="24"/>
          <w:szCs w:val="24"/>
        </w:rPr>
        <w:t>3</w:t>
      </w:r>
      <w:r w:rsidR="001046E7" w:rsidRPr="007E2123">
        <w:rPr>
          <w:sz w:val="24"/>
          <w:szCs w:val="24"/>
        </w:rPr>
        <w:t>.202</w:t>
      </w:r>
      <w:r w:rsidR="00E97F62" w:rsidRPr="007E2123">
        <w:rPr>
          <w:sz w:val="24"/>
          <w:szCs w:val="24"/>
        </w:rPr>
        <w:t>2</w:t>
      </w:r>
      <w:r w:rsidR="00767A8A" w:rsidRPr="007E2123">
        <w:rPr>
          <w:sz w:val="24"/>
          <w:szCs w:val="24"/>
        </w:rPr>
        <w:t>г. №</w:t>
      </w:r>
      <w:r w:rsidR="00A20289" w:rsidRPr="007E2123">
        <w:rPr>
          <w:sz w:val="24"/>
          <w:szCs w:val="24"/>
        </w:rPr>
        <w:t>87</w:t>
      </w:r>
      <w:r w:rsidRPr="007E2123">
        <w:rPr>
          <w:sz w:val="24"/>
          <w:szCs w:val="24"/>
        </w:rPr>
        <w:t>»</w:t>
      </w:r>
    </w:p>
    <w:p w:rsidR="00BB6527" w:rsidRPr="007E2123" w:rsidRDefault="00BB6527" w:rsidP="00BB6527">
      <w:pPr>
        <w:jc w:val="right"/>
        <w:rPr>
          <w:sz w:val="24"/>
          <w:szCs w:val="24"/>
        </w:rPr>
      </w:pPr>
    </w:p>
    <w:p w:rsidR="00F05C73" w:rsidRPr="007E2123" w:rsidRDefault="00BB6527" w:rsidP="00BB6527">
      <w:pPr>
        <w:suppressAutoHyphens w:val="0"/>
        <w:spacing w:before="100" w:beforeAutospacing="1" w:after="100" w:afterAutospacing="1"/>
        <w:jc w:val="right"/>
        <w:rPr>
          <w:sz w:val="24"/>
          <w:szCs w:val="24"/>
        </w:rPr>
      </w:pPr>
      <w:r w:rsidRPr="007E2123">
        <w:rPr>
          <w:sz w:val="24"/>
          <w:szCs w:val="24"/>
        </w:rPr>
        <w:t>Генеральный директор ________</w:t>
      </w:r>
    </w:p>
    <w:p w:rsidR="00E34D66" w:rsidRPr="007E2123" w:rsidRDefault="00E34D66" w:rsidP="00BB6527">
      <w:pPr>
        <w:suppressAutoHyphens w:val="0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7E2123">
        <w:rPr>
          <w:sz w:val="24"/>
          <w:szCs w:val="24"/>
        </w:rPr>
        <w:t xml:space="preserve">Серегина С.В. </w:t>
      </w:r>
    </w:p>
    <w:tbl>
      <w:tblPr>
        <w:tblW w:w="10540" w:type="dxa"/>
        <w:tblInd w:w="341" w:type="dxa"/>
        <w:tblLook w:val="04A0"/>
      </w:tblPr>
      <w:tblGrid>
        <w:gridCol w:w="521"/>
        <w:gridCol w:w="1861"/>
        <w:gridCol w:w="7046"/>
        <w:gridCol w:w="1112"/>
      </w:tblGrid>
      <w:tr w:rsidR="00CB758D" w:rsidRPr="00CB758D" w:rsidTr="003026B0">
        <w:trPr>
          <w:trHeight w:val="31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# ПП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7F62">
              <w:rPr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CB758D" w:rsidRPr="00CB758D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Общие манипуляции</w:t>
            </w:r>
          </w:p>
        </w:tc>
      </w:tr>
      <w:tr w:rsidR="00725A00" w:rsidRPr="00CB758D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Основные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(1карпула)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550.00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Аппликационная анестезия (гель)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250.00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повторная (1 карпула)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CB758D" w:rsidRPr="00CB758D" w:rsidTr="003026B0">
        <w:trPr>
          <w:trHeight w:val="44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50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40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CB758D" w:rsidRPr="00CB758D" w:rsidTr="003026B0">
        <w:trPr>
          <w:trHeight w:val="32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0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6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37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41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CB758D" w:rsidRPr="00CB758D" w:rsidTr="003026B0">
        <w:trPr>
          <w:trHeight w:val="38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CB758D" w:rsidRPr="00CB758D" w:rsidTr="003026B0">
        <w:trPr>
          <w:trHeight w:val="41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врача-стоматолога-терапевта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3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27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B01.065.008.002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зубного врача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53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B01.065.009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41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B04.065.005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Профилактический прием (осмотр, консультация) врача-стоматолога (с выдачей справки)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CB758D" w:rsidRPr="00CB758D" w:rsidTr="003026B0">
        <w:trPr>
          <w:trHeight w:val="3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А01.07.001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CB758D" w:rsidRPr="00CB758D" w:rsidTr="003026B0">
        <w:trPr>
          <w:trHeight w:val="3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(2-3)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590.00</w:t>
            </w:r>
          </w:p>
        </w:tc>
      </w:tr>
      <w:tr w:rsidR="00CB758D" w:rsidRPr="00CB758D" w:rsidTr="003026B0">
        <w:trPr>
          <w:trHeight w:val="2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(более 4-х) (прицельный снимок)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690.00</w:t>
            </w:r>
          </w:p>
        </w:tc>
      </w:tr>
      <w:tr w:rsidR="00CB758D" w:rsidRPr="00CB758D" w:rsidTr="003026B0">
        <w:trPr>
          <w:trHeight w:val="3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Изоляция рабочего поля( использование кофердама)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490.00</w:t>
            </w:r>
          </w:p>
        </w:tc>
      </w:tr>
      <w:tr w:rsidR="00CB758D" w:rsidRPr="00CB758D" w:rsidTr="003026B0">
        <w:trPr>
          <w:trHeight w:val="414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хирургического микроскопа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26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пьезохирургического наконечник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гигиенических средств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CB758D" w:rsidTr="003026B0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микроскопа (за 1 визит)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57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В01.065.009.011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врача-стоматолога-хирурга-имплантолога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68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В01.065.010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врача-стоматолога-пародонтолога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CB758D" w:rsidRPr="00CB758D" w:rsidTr="003026B0">
        <w:trPr>
          <w:trHeight w:val="5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В04.070.001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Школа психологической профилактики для пациентов и родственников (1 визит без лечения, 30 мин)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CB758D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В04.070.001.001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Психологическая адаптация ребенка со страхом врача-стоматолога (уроки гигиены для детей 3-5 человек) цена указана на одного ребенка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300.00</w:t>
            </w:r>
          </w:p>
        </w:tc>
      </w:tr>
      <w:tr w:rsidR="00725A00" w:rsidRPr="00CB758D" w:rsidTr="00E97F62">
        <w:trPr>
          <w:trHeight w:val="2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Гигиенические процедуры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Покрытие фторсодержащим препаратом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Глубокое фторирование твердых тканей зубов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Реминерализация зубной эмали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A13.30.007.001.002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Обучение гигиене полости рта у ребенка (индивидуально)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(ультразвук)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(Щетка и паста)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(1зуб)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(2 челюсти - стандартная)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(AirFlow)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(молочный прикус)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2900.00</w:t>
            </w:r>
          </w:p>
        </w:tc>
      </w:tr>
      <w:tr w:rsidR="00725A00" w:rsidRPr="00CB758D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Профессиональная гигиена полости рта и зубов (капа)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E97F62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725A00" w:rsidRPr="00725A00" w:rsidTr="00E97F62">
        <w:trPr>
          <w:trHeight w:val="221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Эстетическая стоматология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(Винтальное отбеливание/ гель 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BEYOND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BEYOND (1 челюсть после читски)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Amazing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Amazing (1 челюсть 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Профессиональное отбеливание зубов системой Zoom 4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элайнера (для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кристаллической декоративной наклейки на зуб "Skyce"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725A00" w:rsidRPr="00725A00" w:rsidTr="00E97F62">
        <w:trPr>
          <w:trHeight w:val="219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725A00" w:rsidRPr="00725A00" w:rsidTr="00E97F62">
        <w:trPr>
          <w:trHeight w:val="275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Лечение кариеса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Клиновидный дефект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.Кариес 2 и более поверхностей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Диагностическое препарирование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Косметическая облицовка зуба пломбировочным материалом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725A00" w:rsidRPr="00725A00" w:rsidTr="00E97F62">
        <w:trPr>
          <w:trHeight w:val="319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Эндодонтия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одного корневого канала 2 посещение: финишная обработка и постоянная обтурация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двух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трех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четырех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двух корневых каналов.2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трех корневых каналов.2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A16.07.008.001.008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четырех корневых каналов 2 посещение: финишная обработка и постоянная обтурация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одного корневого канала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двух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трех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Эндодонтия четырех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одного корневого канала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одного корневого канала 2 посещение: финишная обработка и постоянная обтурация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двух корневых каналов.1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трех корневых каналов.1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эндодонтия четырех корневых каналов 1 посещение: эндодонтическая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725A00" w:rsidRPr="00725A00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Восстановление зуба после эндодонтического лечения (подготовка зуба под протезирование)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 1 поверсность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 2 поверхности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Частичное восстановление зуба под коронку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4450.00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 3 и более поверхностей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Вкладка культевая неразборная CoCr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Вкладка культевая разборная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7200.00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Пломбирование корневого канала зуба с установкой в коронковые 2/3 углеволоконный штифта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2150.00</w:t>
            </w:r>
          </w:p>
        </w:tc>
      </w:tr>
      <w:tr w:rsidR="00725A00" w:rsidRPr="00725A0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культи зуба под коронку М/К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725A00" w:rsidRPr="00725A0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культи зуба под коронку CoCr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E97F62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11900.00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Дополнительные манипуляции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Внесение девитализирующей пасты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A16.07.002.009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временной пломбы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керамической коронка, полукоронкой.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Обработка дополнительного канала mb2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Дополнительный визит для механической и анисептической обработки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Введение в корневой канал противовоспалительного препарата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Детская стоматология</w:t>
            </w:r>
          </w:p>
        </w:tc>
      </w:tr>
      <w:tr w:rsidR="00F503A4" w:rsidRPr="00F503A4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Молочный прикус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два посещения (2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A16.07.030.001.014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Временное пломбирование лекарственным препаратом корневого канала постоянного зуба с незавершенным апексогенезом.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 неинвазивным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 инвазивным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метода серебрения зуба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 более 50%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Поверхностный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Поверхностный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Средний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Средний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Глубокий кариес молочного зуба (Стеклоинномер)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Глубокий кариес молочного зуба (Фотополимер)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пломбой (Реставрация передних молочных зубов)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разрушенного более 50% или после лечения пульпита переодонтита. (Фронтальная зона)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разрушенного более 50% или после лечения пульпита переодонтита. (Жевательные зубы)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А16.07.030.001.011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два посещения (1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А16.07.030.001.013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пульпита молочного зуба в одно посещение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F503A4" w:rsidRPr="00F503A4" w:rsidTr="00E97F62">
        <w:trPr>
          <w:trHeight w:val="263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97F62">
              <w:rPr>
                <w:b/>
                <w:color w:val="000000"/>
                <w:lang w:eastAsia="ru-RU"/>
              </w:rPr>
              <w:t>Постоянный прикус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пломбировочным материалом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Кариес 2 и более поверхностей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F503A4" w:rsidRPr="00F503A4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Косметическая облицовка зуба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А16.07.002.021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3800.00</w:t>
            </w:r>
          </w:p>
        </w:tc>
      </w:tr>
      <w:tr w:rsidR="00F503A4" w:rsidRPr="00F503A4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E97F62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2050.00</w:t>
            </w:r>
          </w:p>
        </w:tc>
      </w:tr>
      <w:tr w:rsidR="005F79B8" w:rsidRPr="005F79B8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Осмотр полости рта с помощью дополнительных инструментов –ВНУТРИРОТОВОЕ СКАНИРОВАНИЕ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Диагностика в артикуляторе перед лечением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Металлические MINI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Damon Clear (Деймон Клеа)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Керамическая Блеск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Комбо Damon Clear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брекет-системы на одну челюсть Самолигирующая система H4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Активация брекет-системы (одна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брекет-системы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(кольца)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Коррекция, подклейка ретейнера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металлической лигатурной брекет-системы Biomim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Керамическая Damon Clear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ретейнер одна челюсть (не съёмный)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ретейнер одна челюсть (съёмный)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эластичной тяги (резиночки)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Активация чейн (цепочка)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брекета Н4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одного металлического брекета Damon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металлической самолигирующей брекет-системы Carriere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комбинированной брекет-системы Carriere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аппарата 2*4 (частичная брекет-система)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нового брекета Damon Clear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Ребондинг 1 брекета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Ребондинг 1 брекета с учетом дуги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"держателя места"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A16.07.048.028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металлической самолигирующей брекет-системы Genius 2 на одну челюсть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A23.07.002.065.012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ретейнера, полировка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A23.07.002.065.014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сломанного, утерянного элайнера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врача-стоматолога-ортодонта повторный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ортодонта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ортодонта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ортодонта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ортодонта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при проведении ортодонтического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аппаратом, активация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Моделирование лечения на электронном плане.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1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2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3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4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5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6 этап (системы капп 3D Smile)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лицевой маски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Ретенционная ночная капа для сустава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 (на Эласпозиционере)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Съемный ортодонтический аппарат с винтом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одночелюстным аппаратом.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одночелюстным аппаратом Френкеля.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двучелюстным аппаратом (Твин Блок).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MCNAMARA.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быстрого небного расширения (держатель).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миотрейнером.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двучелюстным аппаратом (аппарат Кламмта).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Моделирование лечения на электронном плане.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1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2 этап (система Flexiligner)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3 этап (система Flexiligner)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4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5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съемным ортодонтическим аппаратом. Изготовление эллайнеров 6 этап (система Flexiligner)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Установка аппарата Carriere Motion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val="en-US" w:eastAsia="ru-RU"/>
              </w:rPr>
            </w:pPr>
            <w:r w:rsidRPr="00E97F62">
              <w:rPr>
                <w:color w:val="000000"/>
                <w:lang w:eastAsia="ru-RU"/>
              </w:rPr>
              <w:t>Активация</w:t>
            </w:r>
            <w:r w:rsidRPr="00E97F62">
              <w:rPr>
                <w:color w:val="000000"/>
                <w:lang w:val="en-US" w:eastAsia="ru-RU"/>
              </w:rPr>
              <w:t xml:space="preserve"> </w:t>
            </w:r>
            <w:r w:rsidRPr="00E97F62">
              <w:rPr>
                <w:color w:val="000000"/>
                <w:lang w:eastAsia="ru-RU"/>
              </w:rPr>
              <w:t>аппарата</w:t>
            </w:r>
            <w:r w:rsidRPr="00E97F62">
              <w:rPr>
                <w:color w:val="000000"/>
                <w:lang w:val="en-US" w:eastAsia="ru-RU"/>
              </w:rPr>
              <w:t xml:space="preserve"> Carriere Motion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Депрогромматор Койса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с помощью миофункционального аппарата LM-активатор/Эластопозиционер "Корректор"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Ортодонтическая коррекция несъемным ортодонтическим аппаратом с винтом на расширение МаркоРоса.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А16.07.047.032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аттачментов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Контрольный осмотр при лечении на трейнере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Посещение при лечении с помощью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Ремонт ортодонтического аппарата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E625BA" w:rsidRPr="005F79B8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5BA" w:rsidRPr="00E97F62" w:rsidRDefault="00E625BA" w:rsidP="00E625BA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Ортопедия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виниром (Emax)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керамической вкладкой EMPRESS (inlay, onlay, overlay)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композитной вкладкой (inlay, onlay, overlay)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CoCr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(диоксид циркония)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неразборной с аттачменом (CoCr сплав)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разборной CoCr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 культевой COSMO-POST (композит)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 (изготовленной в кабинете)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коронкой, виниром (стандарт/жевательная группа зубов)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временной пластмассовой коронкой, виниром (эстетика/зубы в линии улыбки)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Армирование временных коронок (весь каркас)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Корректируемая временная коронка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Временная коронка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временной пластмассовой коронки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Десневая или плечевая масса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металокерамической коронки 1 поверхность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A16.07.003.026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металокерамической коронки 2 и более поверхностей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A16.07.004.006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цельнометаллической литой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металлической цельнолитой с фрезеровкой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 на имплант без абатмента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"Восстановление зуба коронкой металлокерамической эстетической на имплант Nobel, ""S" (коронка и абатмент)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коронкой, E-max, полукоронкой.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безметалловой керамической коронка на имплант ( без протетики)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"Восстановление зуба безметалловой керамической коронкой на имплант, ""Strauman" (коронка и абатмент)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временного абатмента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абатмента не оригинального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абатмента оригинального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Фиксация абатмента индивидуального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зубов полными съемными пластиночным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зубов полными съемными пластиночным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A16.07.023.004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не стандартного набора зубов (Ивокрил и др)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более 3х зубов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менее 1-3 зуба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более 3х зубов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более 1-3 зуба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пластиночными протезами (AcryFree)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(имдиат-протез) акрил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частичными съемными пластиночными (имидиат-протез, 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кламмерами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замками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балкой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съемными бюгельными протезами с фиксированными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53350.00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фиксация на временный цемент несъемных ор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Повторная фиксация на постоянный цемент несъемных 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 штампованой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единица),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несъемной ортопедической конструкции постоянной (1 единица) литой, разделение мостовидного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A16.07.093.002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Дополнительный штифт COSMO-POST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хирургического шаблон для установки имплантатов от 5000 до 30000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Изготовление дополнительного кламмера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Изготовление многозвеньевого кламмера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Изготовление дополнительного аттачмента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Дополнительная фрезеровка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A23.30.050.006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Услуги по обслуживанию ортопедических приспособлений Изготовление балочного аттачмента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Осмотр полости рта с помощью дополнительных инструментов . Внутриротовое сканирвание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(силиконовый)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 (1 ед)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Снятие оттиска с одной челюсти (альгинатный)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Эстетическая моделировка зуба (1 единица) Wax-app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 с 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А16.07.003.026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вкладкой, облицованной керамикой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металлокерамической эстетической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Полный съемный акриловый протез с опорой на балочную конструкцию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Полный съемный протез на балке (титан) на 4-х имплантах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Условно-съемный акриловый протез с опорой на дентальные имплантаты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Временный аббатмент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Протезирование на имплантах локатором (за единицу)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Восстановление зуба коронкой из диоксида циркона на имплант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А16.07.004.028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Мостовидный металлокерамический протез с опорой на дентальные импланты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А23.07.002.063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съемной пластинки из пластмассы без элем (разгрузочная 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Замена пластиковой матрицы аттачмена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3250.00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индивидуальной ложки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Эластическая подкладка (Ufi-gel)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5F79B8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Эластическая подкладка (Vertex Soft)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10150.00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Армирование съемного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7500.00</w:t>
            </w:r>
          </w:p>
        </w:tc>
      </w:tr>
      <w:tr w:rsidR="005F79B8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А23.30.050.011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Перебазировка протеза ( Acry Free)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E97F62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A02.07.003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A11.07.011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Инъекционное введение лекарственных препаратов в челюстно-лицевую область (Медикаментозная обработка, иньекция, М-чип)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постоянного зуба (простое)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постоянного зуба (сложное)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непрорезовавшегося, дистопированного или сверхкомплектного зуба (сложное)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непрорезовавшегося, дистопированного или сверхкомплектного зуба (простое)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зуба атравматичным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(резца, клыка)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(премоляр)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9300.00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(моляр)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одонтогенной кисты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"Коррекция объема и формы альвеолярного отростка остеозамещающим материалом ""Bio oss"""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"Коррекция объема и формы альвеолярного отростка остеозамещающим материалом ""Остеопласт""/""Биосит"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Коррекция объема и формы альвеолярного отростка остеозамещающим материалом Лио106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Временное шинирование при заболеваниях пародонта (в пределах 1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(в области 2-3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кюретаж при заболеваниях пародонта (одного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 (в пределах 4-6зубов)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15200.00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применением биодеградируемых материалов путем пересадки костных блоков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68200.00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A16.07.042/43/44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языка,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A16.07.046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 с применением коллагеновой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A16.07.054.001.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«Mis», «AlphaBio» «Adin» двухэтапный (Израиль)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«Nobel Active»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"Внутрикостная дентальная имплантация. Имплантата системы ""Strauman"""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"Внутрикостная дентальная имплантация. Имплантата системы ""Ankylos"""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Изготовление хирургического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Синус-лифтинг (костная пластика, остеопластика) открытый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Синус-лифтинг (костная пластика, остеопластика)закрытый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Гемисекция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Гемисекция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(NobelReplece, Strauman)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установкой формирователя десны 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A16.07.089.004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 с пересадкой расщепленного соеденительнотканного лоскута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A16.07.097.001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A16.30.027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аномальных разрастаний тканей (нейрофиброматоза)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хирурга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и лечением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 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pref gel, 1 шприц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emdogain 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Использование emdogain 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А16.03.089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Пин для фиксации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1300.00</w:t>
            </w:r>
          </w:p>
        </w:tc>
      </w:tr>
      <w:tr w:rsidR="003026B0" w:rsidRPr="005F79B8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 нерезорбируемой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использованием аутогенных тканей (с использованием костного скребка и винтов)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 с использованием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18150.00</w:t>
            </w:r>
          </w:p>
        </w:tc>
      </w:tr>
      <w:tr w:rsidR="003026B0" w:rsidRPr="005F79B8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имплантация. Имплантат системы «Osstem» (Корея)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7F62">
              <w:rPr>
                <w:b/>
                <w:color w:val="000000"/>
                <w:sz w:val="24"/>
                <w:szCs w:val="24"/>
                <w:lang w:eastAsia="ru-RU"/>
              </w:rPr>
              <w:t>Хирургия (ведущий специалист)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ретенированного, дистопированного или сверхкомплектного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импактного клыка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импактного клыка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верхнего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верхнего зуба мудрости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горизонтального ретенированного верхнего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горизонтального ретенированного верхнего зуба мудрости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нижнего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ретенированного нижнего зуба мудрости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зуба мудрости со сложной анотомией корней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зуба мудрости со сложной анотомией корней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горизонтального нижнего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фрагментарная,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нижнего зуба мудрости в проекции нижнечелюстного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 ретенированного нижнего зуба мудрости,в проекции нижнечелюстного канала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фрагментарная,ретенированного нижнего зуба мудрости с корнями, частично обхванывающими нижнечелюстной канал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 ретенированного нижнего зуба мудрости с корнями, частично обхванывающими нижнечелюстной канал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фрагментарная,ретенированного нижнего зуба мудрости с корнями, полностью обхванывающими нижнечелюстной канал,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 16.07.024.018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Операция удаления фрагментарная,ретенированного нижнего зуба мудрости с корнями, полностью обхванывающими нижнечелюстной канал,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A15.03.007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шины при переломах костей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с одним корнем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Временное шинирование при заболевании пародонта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A16.07.19.001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Временное шинирование при заболевании пародонта. Шинирование стеклополимергой нитью.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A16.07.038.006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 xml:space="preserve">Открытый кюретаж при заболеваниях пародонта в области боковой группы </w:t>
            </w:r>
            <w:r w:rsidRPr="00E97F62">
              <w:rPr>
                <w:color w:val="000000"/>
                <w:lang w:eastAsia="ru-RU"/>
              </w:rPr>
              <w:lastRenderedPageBreak/>
              <w:t>зубов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челюстно-лицевой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использованием хирургического микроскопа от 5000р. до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изготовлением и использованием хирургического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до 1 см с использованием аутогенного костного блока, микрохирургических титановых винтов с использованием пьезохирургического наконечника от 3000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изготовлением и использованием хирургического шабл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свыше 1 см с использованием аутогенного костного блока, микрохирургических титановых винтов с использованием пьезохирургического наконечника от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изготовлением и использованием хир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до 5 мм с использованием пьезохирургического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использованием хирургическо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изготовлением и использова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5 мм до 1 см с использованием пьезохирурги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использованием хирургическог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изготовлением и использова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Костная пластика альвеолярного отростка нижней челюсти с использованием резорбируемой мембраны, титановых пинов или винтов, костного скребка и ксенографта от 1 до 2.5 см с использованием пьезохирургич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A16.07.041.021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с использование prf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AlphaBio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AlphaBio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 с изготовлением и использованием хирургического шаблона от 5000р.до 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AlphaBio с изготовлением и использованием хирургического шаблона от 5000р.до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Osstem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Osstem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Osstem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Superline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A16.07.054.025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Superline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Superline с изготовлением и использованием хирургического шаблона от 5000р.д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Ankylos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66000.00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Ankylos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Ankylos с изготовлением и использованием хирургического шаблона от 5000р.до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Straumann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Straumann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Straumann с изготовлением и использованием хирургического шаблона от 5000р.д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A16.07.054.049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Astratech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Astratech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Astratech изготовлением и использованием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Nobel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68000.00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Nobel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73000.00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Nobel с изготовлением и использованием хирургического шаблона от 5000р.до 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Conmet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A16.07.054.069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ортодонтического миниимпланта Vectortas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транспозицией нижнелуночкого нерва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31600.00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A16.07.054.074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A16.07.054.079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 с использованием хирургического микроскопа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A16.07.054.081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одномоментным удалением, аугментацией лунки аллографтом, с использованием импланта Medentika с изготовлением и использованием хирургического шаблона от 5000р.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A16.22.012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Местная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B01.003.004.001.5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Проводниковая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B01.003.004.002.5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Ирригационная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Ультракаина ДС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Ультракаина ДС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Убестезина форте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Инфильтрационная анестезия р-р Скандонеста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B01.003.004.005.5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Дополнительная анестезия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B01.067.002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А02.07.010.001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Исследование на диагностических моделях челюстей с изготовлением хирургического шаблона для позиционирования имплантатов от 5000 до 40000руб.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(2-3)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А06.07.012.003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Радиовизиография (более 4-х)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А11.07.025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Промывание протока слюнной железы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зубов. Шинирование стеклополимерной нитью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иммобилизационной повязки при вывихах (подвывихах) зубов. Аутотрансплантация зуба с использованием хирургического шаблона 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А15.07.002.001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повязки при операциях в полости рта c использованием сгустка PRP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аутографта, ксенографта, резорбируемой мембраны, костного скребка micross резорбируемой мембраны с использованием хирургического микроскопа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А16.03.034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Репозиция отломков костей при переломах Остеосинтез альвелярного отростка с фиксацией отломков титановыми минипластинами 20000-80000р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с резорбированными корнями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верхнего моляра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нижнего моляра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анкилозированного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ретинированного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временного зуба дистопированного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по ортодонтическим показаниям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зуба3-4 степени подвижности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зуба3-4 степени подвижности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зубаразъединившихся корней моляров(2-3 корня)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зубаразъединившихся корней моляро (2-3 корня)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однокорневого сохранившейся коронковой частью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верхний, зуб мудрости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 со сложной анатомией корней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верхний зуб мудрости ретинированный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8000.00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,верхний зуб мудрости со сложной анатомией корней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нижнего зуба мудрости в полости рта дистопированного щечно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 нижнего зуба мудрости в полости рта дистопированного щечно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нижнего зуба мудрости в полости рта дистопированного язычно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постоянного зуба, нижнего зуба мудрости в полости рта дистопированного язычно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сложное с разъединением корней фрагментарное удаление однокорневого зуба по ортодонтическим показаниям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сложное с разъединением корней фрагментарное удаление однокорневого зуба по ортодонтическим показаниям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сложное с разъединением корней фрагментарное удаление однокорневого зуба по ортодонтическим показаниям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ретинированного зуба в переднем или боковом отделе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ретинированного зуба в переднем или боковом отделе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сохранившейся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сохранившейся коронковой частью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сохранившейся коронковой частью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ретинированного зуба в переднем или боковом отделе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 с использованием пьезохирургического наконечника от 3000р до 5000 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однокорневого зуба с разрушенной коронковой частью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ранее леченного эндодонтического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ранее леченного эндодонтического зуба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ранее леченного эндодонтического зуба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зуба, ранее леченного резоцин-формалиновым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зуба, ранее леченного резоцин-формалиновым методом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зуба, ранее леченного резоцин-формалиновым методом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Нижнего зуба мудрости в полости рта со сложной анатомией корней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Нижнего зуба мудрости в полости рта со сложной анатомией корней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Нижнего зуба мудрости в полости рта со сложной анатомией корней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Горизонтального нижнего зуба мудрости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Горизонтального нижнего зуба мудрости в полости рта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А16.07.001.050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зуба фрагментарное удаление Горизонтального нижнего зуба мудрости в полости рта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 с использованием хирургического микроскопа от 5000р. до 20000р.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однокорневого зуба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 с использованием хирургического микроскопа от 5000р. до 20000р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Однокоренного зуба с ретроградной пломбировкой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Резекция верхушки корня Многокорневого зуба с ретроградной пломбировкой щечных корней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в пределах пародонта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с вестибюлярной поверхности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подслизистого или поднадкостничного очага воспаления в полости рта оральной поверхности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 Абсцесса мягких тканей в одной анатомической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 Абсцесса мягких тканей в двух анатомических областях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А16.07.012.003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Вскрытие и дренирование одонтогенного абсцесса Абсцесса мягких тканей в двух более анатомических областях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 без использования коллагеновой антисептической губки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 без использования коллагеновой антисептической губки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 С использования коллагеновой антисептической губки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 С использования коллагеновой антисептической губки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Отсроченный кюретаж лунки удаленного зуба кюретах лунки при лечении альвеолитаодно посещение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с гистологическим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с гистологическим исследаванием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до3 см с гистологическим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до 1.5 см до 3 см с гистологическим исследаванием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свыше 3см с гистологическим исследаванием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свыше 3см с гистологическим исследаванием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 проникновением в верхнечелюстную пазуху, носонебный канал, нижнечелюстной канал, полость носа полость носа с гистологическим исследованием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Цистотомия или цистэктомия в области челюсти с проникновением в верхнечелюстную пазуху, носонебный канал, нижнечелюстной канал, полость носа полость носа с гистологическим исследованием с использовани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и пластикой местными тканями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новообразования слизистой оболочки полости рта и языка с гистологическим исследованием и пластикой местными тканями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альвеолярного отростка нижней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альвеолярного отростка нижней челюсти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канала нижнелуночкового нерва нижней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канала нижнелуночкового нерва нижней челюсти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мягких тканей полости рта и челюстно-лицевой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инородного тела в области мягких тканей полости рта и челюстно-лицевой области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А16.07.016.020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Удаление экзостоза, хондромы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временного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временного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зуба мудрости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области зуба мудрости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Гингивэктомияв боковом отделе(1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боковом отделе(1 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Гингивэктомияв переднем отделе(1зуб)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отделе(1зуб)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А16.07.026.011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Гингивэктомия в переднем отделе (2-6 зубов)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в области передней или боковой группы зубов (2-6едениц)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небному шву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челюсти. Остеотомия скуло-верхнечелюстного комплекса (по Ле Фор 111)перемещение фрагмента, остеосинтез титановыми минипластинами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челюсти. Остеотомия скуло-верхнечелюстного комплекса (по Ле Фор 111)перемещение фрагмента, остеосинтез титановыми минипластинами с использованием хирургического микроскопа от 5000р. до 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челюсти. Остеотомия скуло-верхнечелюстного комплекса (по Ле Фор 111)перемещение фрагмента, остеосинтез титановыми минипластинами с изготовлением и использованием хирургического шаблона от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челюсти, нижняя челюсть, остеосинтез титановыми минипластинами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челюсти, нижняя челюсть, остеосинтез титановыми минипластинами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челюсти, нижняя челюсть, остеосинтез титановыми минипластинами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удалением имплантата От 3000 до10000р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А16.07.027.014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Остеотомия челюсти с удалением мембраны и пинов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одного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одного зуба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передней группы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передней группы зубов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А16.07.038.005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кюретаж при заболеваниях пародонта в области боковой группы зубов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рта.Закрытие рецессии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(1 зуб)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(до 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 с удалением мембраны и пинов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(до 3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 передняя группа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( передняя группа зубов)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с применением субэпителиального соединительного трансплантата или свободного десневого трансплантата(1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трансплантата(1 зуб) с использованием хирур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(до 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(до 3 зубов) с использованием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 передняя группа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А16.07.040.012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Лоскутная операция в полости рта. Закрытие рецессии Закрытие рецессии с применением субэпителиального соединительного трансплантата или свободного десневого трансплантата ( передняя группа зубов) с ис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верхней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А16.07.042.001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верхней губы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нижней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нижней губы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А16.07.044.001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уздечки языка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А16.07.045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А16.07.045.001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Вестибулопластика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Lenmiriot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ипланта Lenmiriot c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А16.07.054.075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Внутрикостная дентальная имплантация с использованием импланта Lenmiriot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аутографта, ксенографта, резорбируемой мембраны, костного скребка micross резорбируемой мембраны с использованием пьезохирургического наконе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пьезохирургического наконечника от 3000р до 5000 р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пьезохирургического наконечника от 3000р до 5000 р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хирургического микроскопа от 5000р. до 20000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пьезохирургического наконечника от 3000р до 5000 р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пьезохирургического наконечника от 3000р до 5000 р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аллографа с использованием хирургического микроскопа от 5000р. до 20000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Не фикс.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20990.00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изготовлением и использованием хирургического шаблона от 5000р.до 40000р.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 с использованием хирургического микроскопа от 5000р. до 20000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 с изготовлением и использованием хирургического шаблона от 5000р.до 40000р.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с изготовлением и использованием хирургического шаблона от 5000р.до 40000р. 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и разорбируемой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31990.00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пьезохирургического наконечника от 3000р до 5000 р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Закрытый синус лифтинг с использованием ксенграфта с использованием хирургического микроскопа от 5000р. до 20000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использованием пьезохирургического наконечника от 3000р до 5000 р с использованием хирургического микрос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использованием пьезохирургического наконечника от 3000р до 5000 р с изготовлением и использованием хиру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аллографта и резорбируемой мембраны с использованием хирургического микроскопа от 5000р. до 20000 с изготовлением и использованием хирургичес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50000.00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использованием пьезохирургического наконечника от 3000р до 5000 р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использованием пьезохирургического наконечника от 3000р до 5000 р с изготовлением и использованием хир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1зуба с использованием ксенографта и резорбируемой мембраны с использованием хирургического микроскопа от 5000р. до 20000 с изготовлением и использованием хирургич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использованием пьезохирургического наконечника от 3000р до 5000 р с использованием хирургического мик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использованием пьезохирургического наконечника от 3000р до 5000 р с изготовлением и использованием 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ксенографта и резорбируемой мембраны с использованием хирургического микроскопа от 5000р. до 20000 с изготовлением и использованием хирург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использованием пьезохирургического наконечника от 3000р до 5000 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изготовлением и использованием хирургического шаблона от 5000р.до 40000р.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использованием пьезохирургического наконечника от 3000р до 5000 р с использованием хирургического микр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использованием пьезохирургического наконечника от 3000р до 5000 р с изготовлением и использованием хи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аллографта и резорбируемой мембраны с использованием хирургического микроскопа от 5000р. до 20000 с изготовлением и использованием хирургич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аутографта, ксенографта, резорбируемой мембраны, костного скребка micross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 зуба с использованием аутографта, ксенографта, резорбируемой мембраны, костного скребка micross резорбируемой мембраны с использованием пьезохирургического након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 зуба с использованием аутографта, ксенографта, резорбируемой мембраны, костного скребка micross резорбируемой мембраны с использованием хирургического микроскоп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А16.07.055.060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Открытый синус- лифтинг в области 2-3зуба с использованием аутографта, ксенографта, резорбируемой мембраны, костного скребка micross резорбируемой мембраны с изготовлением и использованием хирургиче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до 1 см с использованием аутогенного костного блока, микрохирургических титановых винтов</w:t>
            </w:r>
          </w:p>
          <w:p w:rsidR="00E97F62" w:rsidRPr="00E97F62" w:rsidRDefault="00E97F62" w:rsidP="003026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челюсти до 1 см с использованием аутогенного костного блока, микрохирургических титановых винтов с использованием хирургического микроскопа от 5000р. до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челюсти до 1 см с использованием аутогенного костного блока, микрохирургических титановых винтов с изготовлением и использованием хирургического шаблон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свыше 1 см с использованием аутогенного костного блока, микрохирургических титановых винтов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свыше 1 см с использованием аутогенного костного блока, микрохирургических титановых винтов с использованием хирургического микроскопа от 5000р. до 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свыше 1 см с использованием аутогенного костного блока, микрохирургических титановых винтов с изготовлением и использованием хирургического шаблона от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 с использованием хирургического микроскопа от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до 5 мм с изготовлением и использованием хирургическо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Пластика альвеолярного отростка верхней челюсти с использованием резорбируемой мембраны, титановых пинов или винтов, костного скрека и ксенографа от 5 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5 мм до 1 см с использованием хирургического микрос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5 мм до 1 см с изготовлением и использованием хиру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Пластика альвеолярного отростка верхней челюсти с использованием резорбируемой мембраны, титановых пинов или винтов, костного скрека и ксенографа от 1 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89990.00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1 см до 2.5см с использованием хирургического микро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А16.07.063.015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альвеолярного отростка верхней челюсти с использованием резорбируемой мембраны, титановых пинов или винтов, костного скрека и ксенографа от 1 см до 2.5см с изготовлением и использованием хир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24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Гингивопластика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AlphaBio. Miss. Cortex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2500.00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AlphaBio. Miss. Cortex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Dentium. Ossten. Superline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3290.00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Dentium. Ossten. Superline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Ankylos.Straumann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Astratech. Nobel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5190.00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Astratech. Nobel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AlphaBio. Miss. Cortex с применением субэпителиального соединительного трансплантата или свободного десневого трансплантат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5490.00</w:t>
            </w:r>
          </w:p>
        </w:tc>
      </w:tr>
      <w:tr w:rsidR="003026B0" w:rsidRPr="003026B0" w:rsidTr="00E97F62">
        <w:trPr>
          <w:trHeight w:val="40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409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А16.07.089.010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AlphaBio. Miss. Cortex с применением субэпителиального соединительного трансплантата или свободного десневого транспланта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Dentium. Ossten. Superline с применением субэпителиального соединительного трансплантата или свободного десневого транспл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6190.00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Dentium. Ossten. Superline с применением субэпителиального соединительного трансплантата или свободного десневого транспла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Ankylos.Straumann с применением субэпителиального соединительного трансплантата или свободного десневого трансплантата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7190.00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Ankylos.Straumann с применением субэпителиального соединительного трансплантата или свободного десневого трансплантата 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Astratech. Nobel с применением субэпителиального соединительного трансплантата или свободного десневого трансплантата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7990.00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А16.07.089.016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Формирование десневой манжеты в области ранее установленного импланта системы Astratech. Nobel с применением субэпителиального соединительного трансплантата или свободного десневого трансплантата с ис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1290.00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А16.07.095.003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Остановка луночного кровотечения с наложения швов с использованием шовного материалов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1490.00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преддверия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преддверия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неба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лоскутом с неба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резорбируемой мембраной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5990.00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А16.07.096.006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Пластика перфорации верхнечелюстной пазухи резорбируемой мембраной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1090.00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А16.07.097.001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Наложение шва на слизистую оболочку с использованием хирургического микроскопа от 5000р. до 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А24.01.003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Применение пузыря со льдом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100.00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лекарственных препаратов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А25.30.009.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диетического питания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  <w:tr w:rsidR="003026B0" w:rsidRPr="003026B0" w:rsidTr="003026B0">
        <w:trPr>
          <w:trHeight w:val="40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432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А25.30.010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Назначение лечебно-оздоровительного режима в послеоперационном Периоде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B0" w:rsidRPr="00E97F62" w:rsidRDefault="003026B0" w:rsidP="003026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7F62">
              <w:rPr>
                <w:color w:val="000000"/>
                <w:lang w:eastAsia="ru-RU"/>
              </w:rPr>
              <w:t>299.00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p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F4" w:rsidRDefault="00CD64F4" w:rsidP="007E40BF">
      <w:r>
        <w:separator/>
      </w:r>
    </w:p>
  </w:endnote>
  <w:endnote w:type="continuationSeparator" w:id="0">
    <w:p w:rsidR="00CD64F4" w:rsidRDefault="00CD64F4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0" w:rsidRDefault="00CB5BF7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26B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26B0" w:rsidRDefault="003026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0" w:rsidRDefault="00CB5BF7">
    <w:pPr>
      <w:pStyle w:val="a7"/>
    </w:pPr>
    <w:r>
      <w:rPr>
        <w:noProof/>
      </w:rPr>
      <w:pict>
        <v:rect id="Прямоугольник 40" o:spid="_x0000_s1031" style="position:absolute;margin-left:-18.85pt;margin-top:.65pt;width:36pt;height:25.2pt;z-index:251660288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" fillcolor="black [3213]" stroked="f" strokeweight="3pt">
          <v:textbox>
            <w:txbxContent>
              <w:p w:rsidR="003026B0" w:rsidRPr="001B79DF" w:rsidRDefault="00CB5BF7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="003026B0"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7E2123">
                  <w:rPr>
                    <w:noProof/>
                    <w:color w:val="FFFFFF" w:themeColor="background1"/>
                    <w:szCs w:val="28"/>
                  </w:rPr>
                  <w:t>1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</w:rPr>
      <w:pict>
        <v:group id="Группа 37" o:spid="_x0000_s1027" style="position:absolute;margin-left:-13.35pt;margin-top:9.4pt;width:531.2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">
          <v:rect id="Прямоугольник 38" o:spid="_x0000_s102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102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<v:textbox inset=",,,0">
              <w:txbxContent>
                <w:p w:rsidR="003026B0" w:rsidRDefault="003026B0" w:rsidP="00F80FBA">
                  <w:pPr>
                    <w:jc w:val="center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F4" w:rsidRDefault="00CD64F4" w:rsidP="007E40BF">
      <w:r>
        <w:separator/>
      </w:r>
    </w:p>
  </w:footnote>
  <w:footnote w:type="continuationSeparator" w:id="0">
    <w:p w:rsidR="00CD64F4" w:rsidRDefault="00CD64F4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0" w:rsidRDefault="00CB5BF7">
    <w:pPr>
      <w:pStyle w:val="a5"/>
    </w:pPr>
    <w:r w:rsidRPr="00CB5B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0" w:rsidRDefault="003026B0" w:rsidP="009321A8">
    <w:pPr>
      <w:pStyle w:val="a5"/>
      <w:tabs>
        <w:tab w:val="clear" w:pos="4677"/>
        <w:tab w:val="clear" w:pos="9355"/>
        <w:tab w:val="left" w:pos="8160"/>
      </w:tabs>
    </w:pPr>
    <w:r>
      <w:t>В данный время происходит изменение ценообразования предлагаемых услуг. Уточняйте цену  по телефону +7(921)</w:t>
    </w:r>
    <w:r w:rsidR="00E97F62">
      <w:t>4</w:t>
    </w:r>
    <w:r>
      <w:t>0800</w:t>
    </w:r>
    <w:r w:rsidR="00E97F62">
      <w:t>25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0" w:rsidRDefault="00CB5BF7">
    <w:pPr>
      <w:pStyle w:val="a5"/>
    </w:pPr>
    <w:r w:rsidRPr="00CB5B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64833408"/>
    <w:multiLevelType w:val="multilevel"/>
    <w:tmpl w:val="C4300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0BF"/>
    <w:rsid w:val="000045E3"/>
    <w:rsid w:val="00011A60"/>
    <w:rsid w:val="000140BA"/>
    <w:rsid w:val="000173AE"/>
    <w:rsid w:val="000230D7"/>
    <w:rsid w:val="0002495B"/>
    <w:rsid w:val="00031FDF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097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401"/>
    <w:rsid w:val="000F05E7"/>
    <w:rsid w:val="000F5E86"/>
    <w:rsid w:val="00101602"/>
    <w:rsid w:val="001017D4"/>
    <w:rsid w:val="001046E7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65F58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3BC7"/>
    <w:rsid w:val="001B4C37"/>
    <w:rsid w:val="001B563A"/>
    <w:rsid w:val="001B79DF"/>
    <w:rsid w:val="001C2599"/>
    <w:rsid w:val="001C706E"/>
    <w:rsid w:val="001D0EB9"/>
    <w:rsid w:val="001D2AF0"/>
    <w:rsid w:val="001E03F3"/>
    <w:rsid w:val="001E2EC3"/>
    <w:rsid w:val="001E5978"/>
    <w:rsid w:val="001F513E"/>
    <w:rsid w:val="00201A77"/>
    <w:rsid w:val="002024E7"/>
    <w:rsid w:val="0020557B"/>
    <w:rsid w:val="0020741A"/>
    <w:rsid w:val="00217160"/>
    <w:rsid w:val="00220E1A"/>
    <w:rsid w:val="00233445"/>
    <w:rsid w:val="00253AC8"/>
    <w:rsid w:val="002543EE"/>
    <w:rsid w:val="00262CA2"/>
    <w:rsid w:val="002640E4"/>
    <w:rsid w:val="00266BAE"/>
    <w:rsid w:val="00276422"/>
    <w:rsid w:val="00276B33"/>
    <w:rsid w:val="00277366"/>
    <w:rsid w:val="002814C1"/>
    <w:rsid w:val="00297439"/>
    <w:rsid w:val="002A31EC"/>
    <w:rsid w:val="002A55E3"/>
    <w:rsid w:val="002A5FFA"/>
    <w:rsid w:val="002B2B97"/>
    <w:rsid w:val="002B3C51"/>
    <w:rsid w:val="002C1E2A"/>
    <w:rsid w:val="002C33F5"/>
    <w:rsid w:val="002C37E6"/>
    <w:rsid w:val="002C45AA"/>
    <w:rsid w:val="002C4615"/>
    <w:rsid w:val="002C6DAB"/>
    <w:rsid w:val="002D226A"/>
    <w:rsid w:val="002D24BC"/>
    <w:rsid w:val="002D4225"/>
    <w:rsid w:val="002E29EB"/>
    <w:rsid w:val="002E5930"/>
    <w:rsid w:val="002F4445"/>
    <w:rsid w:val="003026B0"/>
    <w:rsid w:val="003100BF"/>
    <w:rsid w:val="00315EC3"/>
    <w:rsid w:val="00317C85"/>
    <w:rsid w:val="00324DEE"/>
    <w:rsid w:val="0033256E"/>
    <w:rsid w:val="003365EF"/>
    <w:rsid w:val="003429CD"/>
    <w:rsid w:val="00346C60"/>
    <w:rsid w:val="003470F6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7532"/>
    <w:rsid w:val="00392F46"/>
    <w:rsid w:val="003970D3"/>
    <w:rsid w:val="003A106D"/>
    <w:rsid w:val="003A1850"/>
    <w:rsid w:val="003A1ABA"/>
    <w:rsid w:val="003A1C3A"/>
    <w:rsid w:val="003A3350"/>
    <w:rsid w:val="003A4D65"/>
    <w:rsid w:val="003B12C7"/>
    <w:rsid w:val="003B1570"/>
    <w:rsid w:val="003B223F"/>
    <w:rsid w:val="003C0BEC"/>
    <w:rsid w:val="003C420B"/>
    <w:rsid w:val="003D6956"/>
    <w:rsid w:val="003E1A4F"/>
    <w:rsid w:val="003E3048"/>
    <w:rsid w:val="003E5C93"/>
    <w:rsid w:val="003F2AD1"/>
    <w:rsid w:val="00403D2C"/>
    <w:rsid w:val="00405418"/>
    <w:rsid w:val="004179D3"/>
    <w:rsid w:val="00417FD1"/>
    <w:rsid w:val="0042020A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77C40"/>
    <w:rsid w:val="00481AAC"/>
    <w:rsid w:val="00487BB9"/>
    <w:rsid w:val="0049267E"/>
    <w:rsid w:val="004A0AAF"/>
    <w:rsid w:val="004A4528"/>
    <w:rsid w:val="004B1C21"/>
    <w:rsid w:val="004B5C71"/>
    <w:rsid w:val="004C2034"/>
    <w:rsid w:val="004C240B"/>
    <w:rsid w:val="004D0DE4"/>
    <w:rsid w:val="004D3979"/>
    <w:rsid w:val="004D6157"/>
    <w:rsid w:val="004D7A58"/>
    <w:rsid w:val="004E0315"/>
    <w:rsid w:val="004E18B4"/>
    <w:rsid w:val="004E43BE"/>
    <w:rsid w:val="004F00F6"/>
    <w:rsid w:val="004F3968"/>
    <w:rsid w:val="00503404"/>
    <w:rsid w:val="005034C2"/>
    <w:rsid w:val="005035D8"/>
    <w:rsid w:val="00506A46"/>
    <w:rsid w:val="00507418"/>
    <w:rsid w:val="00514B40"/>
    <w:rsid w:val="0052046B"/>
    <w:rsid w:val="00522D3F"/>
    <w:rsid w:val="00526106"/>
    <w:rsid w:val="00532C65"/>
    <w:rsid w:val="00534627"/>
    <w:rsid w:val="00535579"/>
    <w:rsid w:val="00546993"/>
    <w:rsid w:val="005532E2"/>
    <w:rsid w:val="005536E9"/>
    <w:rsid w:val="0055599D"/>
    <w:rsid w:val="005568B8"/>
    <w:rsid w:val="00557AAA"/>
    <w:rsid w:val="00560239"/>
    <w:rsid w:val="00563B45"/>
    <w:rsid w:val="00570BE2"/>
    <w:rsid w:val="005728EB"/>
    <w:rsid w:val="005808A5"/>
    <w:rsid w:val="00581A1C"/>
    <w:rsid w:val="00593CB9"/>
    <w:rsid w:val="005A06E2"/>
    <w:rsid w:val="005A1C37"/>
    <w:rsid w:val="005A3E21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8D8"/>
    <w:rsid w:val="005F2CC9"/>
    <w:rsid w:val="005F660C"/>
    <w:rsid w:val="005F79B8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44AC"/>
    <w:rsid w:val="006454E0"/>
    <w:rsid w:val="006461DF"/>
    <w:rsid w:val="00647558"/>
    <w:rsid w:val="00657BB2"/>
    <w:rsid w:val="0067442F"/>
    <w:rsid w:val="006779E7"/>
    <w:rsid w:val="006C105B"/>
    <w:rsid w:val="006C1A7F"/>
    <w:rsid w:val="006C1B14"/>
    <w:rsid w:val="006C3AD6"/>
    <w:rsid w:val="006D3F6D"/>
    <w:rsid w:val="006D43C4"/>
    <w:rsid w:val="006D4438"/>
    <w:rsid w:val="006D68C4"/>
    <w:rsid w:val="006D703E"/>
    <w:rsid w:val="006E07FA"/>
    <w:rsid w:val="006E2D57"/>
    <w:rsid w:val="006F2B7F"/>
    <w:rsid w:val="006F58D7"/>
    <w:rsid w:val="006F7291"/>
    <w:rsid w:val="006F739D"/>
    <w:rsid w:val="006F73E3"/>
    <w:rsid w:val="00700357"/>
    <w:rsid w:val="00703D47"/>
    <w:rsid w:val="00703EE7"/>
    <w:rsid w:val="00707D76"/>
    <w:rsid w:val="00712100"/>
    <w:rsid w:val="00721F6D"/>
    <w:rsid w:val="00722434"/>
    <w:rsid w:val="00725A00"/>
    <w:rsid w:val="007301EA"/>
    <w:rsid w:val="007311DA"/>
    <w:rsid w:val="00737CC1"/>
    <w:rsid w:val="00751D78"/>
    <w:rsid w:val="00753DFE"/>
    <w:rsid w:val="007603B9"/>
    <w:rsid w:val="00760BD8"/>
    <w:rsid w:val="00767A8A"/>
    <w:rsid w:val="00770536"/>
    <w:rsid w:val="007707A9"/>
    <w:rsid w:val="00771883"/>
    <w:rsid w:val="0077237E"/>
    <w:rsid w:val="007801B6"/>
    <w:rsid w:val="00786C8B"/>
    <w:rsid w:val="00791CEE"/>
    <w:rsid w:val="00792EE5"/>
    <w:rsid w:val="00795A1C"/>
    <w:rsid w:val="007B0B7E"/>
    <w:rsid w:val="007B2548"/>
    <w:rsid w:val="007C2DD7"/>
    <w:rsid w:val="007D004B"/>
    <w:rsid w:val="007D2B77"/>
    <w:rsid w:val="007D4ABF"/>
    <w:rsid w:val="007E1FDD"/>
    <w:rsid w:val="007E2123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077E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339F9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9263D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901D6F"/>
    <w:rsid w:val="0090369A"/>
    <w:rsid w:val="009039E2"/>
    <w:rsid w:val="00907195"/>
    <w:rsid w:val="009223CF"/>
    <w:rsid w:val="009321A8"/>
    <w:rsid w:val="00936130"/>
    <w:rsid w:val="00940E84"/>
    <w:rsid w:val="009454E4"/>
    <w:rsid w:val="00945A8A"/>
    <w:rsid w:val="009470E5"/>
    <w:rsid w:val="009527AD"/>
    <w:rsid w:val="00960F69"/>
    <w:rsid w:val="00962CAF"/>
    <w:rsid w:val="0096331E"/>
    <w:rsid w:val="009641BA"/>
    <w:rsid w:val="00965FBC"/>
    <w:rsid w:val="009677DA"/>
    <w:rsid w:val="00971139"/>
    <w:rsid w:val="0098287C"/>
    <w:rsid w:val="00984926"/>
    <w:rsid w:val="009852F3"/>
    <w:rsid w:val="00991632"/>
    <w:rsid w:val="00995974"/>
    <w:rsid w:val="00995E22"/>
    <w:rsid w:val="009A0864"/>
    <w:rsid w:val="009A0D32"/>
    <w:rsid w:val="009A135F"/>
    <w:rsid w:val="009A2151"/>
    <w:rsid w:val="009A7999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38CC"/>
    <w:rsid w:val="009F45F6"/>
    <w:rsid w:val="009F75FA"/>
    <w:rsid w:val="00A064E8"/>
    <w:rsid w:val="00A101A7"/>
    <w:rsid w:val="00A11A3A"/>
    <w:rsid w:val="00A11AF5"/>
    <w:rsid w:val="00A13717"/>
    <w:rsid w:val="00A20289"/>
    <w:rsid w:val="00A223CC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499A"/>
    <w:rsid w:val="00A769C1"/>
    <w:rsid w:val="00A771A9"/>
    <w:rsid w:val="00A815D8"/>
    <w:rsid w:val="00A823B4"/>
    <w:rsid w:val="00A8501D"/>
    <w:rsid w:val="00A862CA"/>
    <w:rsid w:val="00A86F22"/>
    <w:rsid w:val="00A9013E"/>
    <w:rsid w:val="00A938D9"/>
    <w:rsid w:val="00A943ED"/>
    <w:rsid w:val="00A95081"/>
    <w:rsid w:val="00AA0407"/>
    <w:rsid w:val="00AA6B6C"/>
    <w:rsid w:val="00AA7FA9"/>
    <w:rsid w:val="00AB3A15"/>
    <w:rsid w:val="00AB475D"/>
    <w:rsid w:val="00AB70C5"/>
    <w:rsid w:val="00AC1000"/>
    <w:rsid w:val="00AC25FE"/>
    <w:rsid w:val="00AC376F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3377E"/>
    <w:rsid w:val="00B53729"/>
    <w:rsid w:val="00B557AE"/>
    <w:rsid w:val="00B628CF"/>
    <w:rsid w:val="00B65498"/>
    <w:rsid w:val="00B66163"/>
    <w:rsid w:val="00B703B0"/>
    <w:rsid w:val="00B80C81"/>
    <w:rsid w:val="00B832DF"/>
    <w:rsid w:val="00B91DAE"/>
    <w:rsid w:val="00BA0E1A"/>
    <w:rsid w:val="00BA4AA5"/>
    <w:rsid w:val="00BA4E22"/>
    <w:rsid w:val="00BB06B2"/>
    <w:rsid w:val="00BB1C0B"/>
    <w:rsid w:val="00BB327F"/>
    <w:rsid w:val="00BB59BE"/>
    <w:rsid w:val="00BB6527"/>
    <w:rsid w:val="00BC017B"/>
    <w:rsid w:val="00BC0EFE"/>
    <w:rsid w:val="00BC69F6"/>
    <w:rsid w:val="00BD229F"/>
    <w:rsid w:val="00BD67F7"/>
    <w:rsid w:val="00BE5749"/>
    <w:rsid w:val="00BE5DD8"/>
    <w:rsid w:val="00BE6549"/>
    <w:rsid w:val="00BE7B72"/>
    <w:rsid w:val="00BE7ECB"/>
    <w:rsid w:val="00BF4C04"/>
    <w:rsid w:val="00C01477"/>
    <w:rsid w:val="00C01A73"/>
    <w:rsid w:val="00C214AD"/>
    <w:rsid w:val="00C21662"/>
    <w:rsid w:val="00C23E03"/>
    <w:rsid w:val="00C23E0C"/>
    <w:rsid w:val="00C253A0"/>
    <w:rsid w:val="00C473F3"/>
    <w:rsid w:val="00C56540"/>
    <w:rsid w:val="00C73D05"/>
    <w:rsid w:val="00C9313A"/>
    <w:rsid w:val="00C95D4B"/>
    <w:rsid w:val="00C97CC0"/>
    <w:rsid w:val="00CA4888"/>
    <w:rsid w:val="00CB5BF7"/>
    <w:rsid w:val="00CB7279"/>
    <w:rsid w:val="00CB758D"/>
    <w:rsid w:val="00CC055D"/>
    <w:rsid w:val="00CC31D8"/>
    <w:rsid w:val="00CC31EA"/>
    <w:rsid w:val="00CC434D"/>
    <w:rsid w:val="00CD2393"/>
    <w:rsid w:val="00CD4FB0"/>
    <w:rsid w:val="00CD63C4"/>
    <w:rsid w:val="00CD64F4"/>
    <w:rsid w:val="00CD76F3"/>
    <w:rsid w:val="00CE0EE3"/>
    <w:rsid w:val="00CF0250"/>
    <w:rsid w:val="00CF044E"/>
    <w:rsid w:val="00CF19BE"/>
    <w:rsid w:val="00CF44B1"/>
    <w:rsid w:val="00D0074D"/>
    <w:rsid w:val="00D01F4C"/>
    <w:rsid w:val="00D06A78"/>
    <w:rsid w:val="00D14836"/>
    <w:rsid w:val="00D15777"/>
    <w:rsid w:val="00D17EB9"/>
    <w:rsid w:val="00D20284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7696C"/>
    <w:rsid w:val="00D8225F"/>
    <w:rsid w:val="00D90F1B"/>
    <w:rsid w:val="00D910AE"/>
    <w:rsid w:val="00DA29F6"/>
    <w:rsid w:val="00DA2F9E"/>
    <w:rsid w:val="00DB44B2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3518"/>
    <w:rsid w:val="00DF4ECA"/>
    <w:rsid w:val="00E000D9"/>
    <w:rsid w:val="00E00AC1"/>
    <w:rsid w:val="00E02761"/>
    <w:rsid w:val="00E0306A"/>
    <w:rsid w:val="00E10944"/>
    <w:rsid w:val="00E1247F"/>
    <w:rsid w:val="00E15627"/>
    <w:rsid w:val="00E2307C"/>
    <w:rsid w:val="00E23850"/>
    <w:rsid w:val="00E255DC"/>
    <w:rsid w:val="00E2692E"/>
    <w:rsid w:val="00E26CFD"/>
    <w:rsid w:val="00E276EC"/>
    <w:rsid w:val="00E30AA2"/>
    <w:rsid w:val="00E3478E"/>
    <w:rsid w:val="00E34D66"/>
    <w:rsid w:val="00E41480"/>
    <w:rsid w:val="00E42E6C"/>
    <w:rsid w:val="00E525D1"/>
    <w:rsid w:val="00E614EC"/>
    <w:rsid w:val="00E625BA"/>
    <w:rsid w:val="00E62B8F"/>
    <w:rsid w:val="00E638EE"/>
    <w:rsid w:val="00E7131F"/>
    <w:rsid w:val="00E71DE8"/>
    <w:rsid w:val="00E72DD4"/>
    <w:rsid w:val="00E76A35"/>
    <w:rsid w:val="00E82988"/>
    <w:rsid w:val="00E84672"/>
    <w:rsid w:val="00E91983"/>
    <w:rsid w:val="00E924EC"/>
    <w:rsid w:val="00E932C1"/>
    <w:rsid w:val="00E9529E"/>
    <w:rsid w:val="00E96999"/>
    <w:rsid w:val="00E973E1"/>
    <w:rsid w:val="00E97F62"/>
    <w:rsid w:val="00EA2225"/>
    <w:rsid w:val="00EA3A0F"/>
    <w:rsid w:val="00EB203C"/>
    <w:rsid w:val="00EB39D9"/>
    <w:rsid w:val="00EB4AA4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24BDE"/>
    <w:rsid w:val="00F375D5"/>
    <w:rsid w:val="00F40C65"/>
    <w:rsid w:val="00F4261D"/>
    <w:rsid w:val="00F436B4"/>
    <w:rsid w:val="00F46A43"/>
    <w:rsid w:val="00F47983"/>
    <w:rsid w:val="00F503A4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509C"/>
    <w:rsid w:val="00FD6630"/>
    <w:rsid w:val="00FE3204"/>
    <w:rsid w:val="00FE3D42"/>
    <w:rsid w:val="00FE592E"/>
    <w:rsid w:val="00FE676A"/>
    <w:rsid w:val="00FE6F2C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customStyle="1" w:styleId="gmail-a">
    <w:name w:val="gmail-a"/>
    <w:basedOn w:val="a"/>
    <w:rsid w:val="00FE6F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maildefault">
    <w:name w:val="gmail_default"/>
    <w:basedOn w:val="a0"/>
    <w:rsid w:val="00FE6F2C"/>
  </w:style>
  <w:style w:type="paragraph" w:styleId="af2">
    <w:name w:val="List Paragraph"/>
    <w:basedOn w:val="a"/>
    <w:uiPriority w:val="34"/>
    <w:qFormat/>
    <w:rsid w:val="0072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©2021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508C4-A059-4CB8-A07A-AB197AE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14502</Words>
  <Characters>82665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96974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Admin</cp:lastModifiedBy>
  <cp:revision>4</cp:revision>
  <cp:lastPrinted>2016-01-13T09:12:00Z</cp:lastPrinted>
  <dcterms:created xsi:type="dcterms:W3CDTF">2023-09-07T13:27:00Z</dcterms:created>
  <dcterms:modified xsi:type="dcterms:W3CDTF">2023-09-07T13:41:00Z</dcterms:modified>
</cp:coreProperties>
</file>